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56" w:rsidRPr="002D7780" w:rsidRDefault="00C05F56" w:rsidP="00C05F56">
      <w:pPr>
        <w:spacing w:line="3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tbl>
      <w:tblPr>
        <w:tblW w:w="14620" w:type="dxa"/>
        <w:tblLook w:val="04A0"/>
      </w:tblPr>
      <w:tblGrid>
        <w:gridCol w:w="1860"/>
        <w:gridCol w:w="1640"/>
        <w:gridCol w:w="3840"/>
        <w:gridCol w:w="1340"/>
        <w:gridCol w:w="1520"/>
        <w:gridCol w:w="940"/>
        <w:gridCol w:w="900"/>
        <w:gridCol w:w="2580"/>
      </w:tblGrid>
      <w:tr w:rsidR="00C05F56" w:rsidRPr="002D5A44" w:rsidTr="005F1AFD">
        <w:trPr>
          <w:trHeight w:val="825"/>
        </w:trPr>
        <w:tc>
          <w:tcPr>
            <w:tcW w:w="14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2D5A4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大连市专项债券项目支出绩效评价表</w:t>
            </w:r>
          </w:p>
        </w:tc>
      </w:tr>
      <w:tr w:rsidR="00C05F56" w:rsidRPr="002D5A44" w:rsidTr="005F1AFD">
        <w:trPr>
          <w:trHeight w:val="83"/>
        </w:trPr>
        <w:tc>
          <w:tcPr>
            <w:tcW w:w="14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（2023年度）</w:t>
            </w:r>
          </w:p>
        </w:tc>
      </w:tr>
      <w:tr w:rsidR="00C05F56" w:rsidRPr="002D5A44" w:rsidTr="005F1AFD">
        <w:trPr>
          <w:trHeight w:val="540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kern w:val="0"/>
                <w:szCs w:val="21"/>
              </w:rPr>
              <w:t>大连市第五人民医院新建发热门诊综合楼及配套设备配置项目</w:t>
            </w:r>
          </w:p>
        </w:tc>
      </w:tr>
      <w:tr w:rsidR="00C05F56" w:rsidRPr="002D5A44" w:rsidTr="005F1AFD">
        <w:trPr>
          <w:trHeight w:val="510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项目主管部门</w:t>
            </w:r>
          </w:p>
        </w:tc>
        <w:tc>
          <w:tcPr>
            <w:tcW w:w="11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kern w:val="0"/>
                <w:szCs w:val="21"/>
              </w:rPr>
              <w:t>大连市卫生健康委</w:t>
            </w:r>
          </w:p>
        </w:tc>
      </w:tr>
      <w:tr w:rsidR="00C05F56" w:rsidRPr="002D5A44" w:rsidTr="005F1AFD">
        <w:trPr>
          <w:trHeight w:val="615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项目实施单位</w:t>
            </w:r>
          </w:p>
        </w:tc>
        <w:tc>
          <w:tcPr>
            <w:tcW w:w="11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kern w:val="0"/>
                <w:szCs w:val="21"/>
              </w:rPr>
              <w:t>大连市第五人民医院</w:t>
            </w:r>
          </w:p>
        </w:tc>
      </w:tr>
      <w:tr w:rsidR="00C05F56" w:rsidRPr="002D5A44" w:rsidTr="005F1AFD">
        <w:trPr>
          <w:trHeight w:val="675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2023年专项债券额度（万元）</w:t>
            </w:r>
          </w:p>
        </w:tc>
        <w:tc>
          <w:tcPr>
            <w:tcW w:w="11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C05F56" w:rsidRPr="002D5A44" w:rsidTr="005F1AFD">
        <w:trPr>
          <w:trHeight w:val="570"/>
        </w:trPr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年度目标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实际完成情况</w:t>
            </w:r>
          </w:p>
        </w:tc>
      </w:tr>
      <w:tr w:rsidR="00C05F56" w:rsidRPr="002D5A44" w:rsidTr="005F1AFD">
        <w:trPr>
          <w:trHeight w:val="555"/>
        </w:trPr>
        <w:tc>
          <w:tcPr>
            <w:tcW w:w="3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完成全部配套设备招标采购，完成主体工程封顶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完成全部配套设备招标采购，主体工程完工。</w:t>
            </w:r>
          </w:p>
        </w:tc>
      </w:tr>
      <w:tr w:rsidR="00C05F56" w:rsidRPr="002D5A44" w:rsidTr="005F1AFD">
        <w:trPr>
          <w:trHeight w:val="822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偏差原因分析及改进措施</w:t>
            </w:r>
          </w:p>
        </w:tc>
      </w:tr>
      <w:tr w:rsidR="00C05F56" w:rsidRPr="002D5A44" w:rsidTr="005F1AFD">
        <w:trPr>
          <w:trHeight w:val="811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共性指标（10分）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预算执行率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F56" w:rsidRPr="002D5A44" w:rsidTr="005F1AFD">
        <w:trPr>
          <w:trHeight w:val="6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kern w:val="0"/>
                <w:szCs w:val="21"/>
              </w:rPr>
              <w:t>产出指标（50分）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完成设备招标采购数量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412台/套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412台/套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F56" w:rsidRPr="002D5A44" w:rsidTr="005F1AFD">
        <w:trPr>
          <w:trHeight w:val="6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完成主体工程层数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5层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5层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F56" w:rsidRPr="002D5A44" w:rsidTr="005F1AFD">
        <w:trPr>
          <w:trHeight w:val="6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完成建筑面积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3350平方米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3350平方米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F56" w:rsidRPr="002D5A44" w:rsidTr="005F1AFD">
        <w:trPr>
          <w:trHeight w:val="6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主体工程完工率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F56" w:rsidRPr="002D5A44" w:rsidTr="005F1AFD">
        <w:trPr>
          <w:trHeight w:val="6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合同签订数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15个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15个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F56" w:rsidRPr="002D5A44" w:rsidTr="005F1AFD">
        <w:trPr>
          <w:trHeight w:val="6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kern w:val="0"/>
                <w:szCs w:val="21"/>
              </w:rPr>
              <w:t>工程质量合格率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kern w:val="0"/>
                <w:szCs w:val="21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F56" w:rsidRPr="002D5A44" w:rsidTr="005F1AFD">
        <w:trPr>
          <w:trHeight w:val="6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kern w:val="0"/>
                <w:szCs w:val="21"/>
              </w:rPr>
              <w:t>设备质量合格率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F56" w:rsidRPr="002D5A44" w:rsidTr="005F1AFD">
        <w:trPr>
          <w:trHeight w:val="6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项目开工率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F56" w:rsidRPr="002D5A44" w:rsidTr="005F1AFD">
        <w:trPr>
          <w:trHeight w:val="6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年度计划完成率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F56" w:rsidRPr="002D5A44" w:rsidTr="005F1AFD">
        <w:trPr>
          <w:trHeight w:val="600"/>
        </w:trPr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kern w:val="0"/>
                <w:szCs w:val="21"/>
              </w:rPr>
              <w:t>效益指标（30分）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提升资产使用率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提高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提高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F56" w:rsidRPr="002D5A44" w:rsidTr="005F1AFD">
        <w:trPr>
          <w:trHeight w:val="6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kern w:val="0"/>
                <w:szCs w:val="21"/>
              </w:rPr>
              <w:t>社会效益指标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提升区域人群就医感受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提高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提高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F56" w:rsidRPr="002D5A44" w:rsidTr="005F1AFD">
        <w:trPr>
          <w:trHeight w:val="6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改善就医条件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提高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提高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F56" w:rsidRPr="002D5A44" w:rsidTr="005F1AFD">
        <w:trPr>
          <w:trHeight w:val="6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kern w:val="0"/>
                <w:szCs w:val="21"/>
              </w:rPr>
              <w:t>环境效益指标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改善医院自然环境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提高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提高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F56" w:rsidRPr="002D5A44" w:rsidTr="005F1AFD">
        <w:trPr>
          <w:trHeight w:val="6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有效提升疾病的传播控制能力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提高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提高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F56" w:rsidRPr="002D5A44" w:rsidTr="005F1AFD">
        <w:trPr>
          <w:trHeight w:val="600"/>
        </w:trPr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放射防护验收通过率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F56" w:rsidRPr="002D5A44" w:rsidTr="005F1AFD">
        <w:trPr>
          <w:trHeight w:val="96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满意度指标</w:t>
            </w: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（10分）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kern w:val="0"/>
                <w:szCs w:val="21"/>
              </w:rPr>
              <w:t>受益群体满意度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kern w:val="0"/>
                <w:szCs w:val="21"/>
              </w:rPr>
              <w:t>≥90%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kern w:val="0"/>
                <w:szCs w:val="21"/>
              </w:rPr>
              <w:t>≥90%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5F56" w:rsidRPr="002D5A44" w:rsidTr="005F1AFD">
        <w:trPr>
          <w:trHeight w:val="750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>得分合计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99.5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56" w:rsidRPr="002D5A44" w:rsidRDefault="00C05F56" w:rsidP="005F1A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D5A4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864F2" w:rsidRDefault="00D864F2"/>
    <w:sectPr w:rsidR="00D864F2" w:rsidSect="00C05F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F56"/>
    <w:rsid w:val="00C05F56"/>
    <w:rsid w:val="00D8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DLWYYB</dc:creator>
  <cp:keywords/>
  <dc:description/>
  <cp:lastModifiedBy>DLWYYB</cp:lastModifiedBy>
  <cp:revision>2</cp:revision>
  <dcterms:created xsi:type="dcterms:W3CDTF">2024-06-28T02:27:00Z</dcterms:created>
  <dcterms:modified xsi:type="dcterms:W3CDTF">2024-06-28T02:28:00Z</dcterms:modified>
</cp:coreProperties>
</file>